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C08B0B9" w:rsidR="00152A13" w:rsidRPr="00856508" w:rsidRDefault="0045565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7B41CC6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4242CA">
              <w:rPr>
                <w:rFonts w:ascii="Tahoma" w:hAnsi="Tahoma" w:cs="Tahoma"/>
              </w:rPr>
              <w:t>Juan Eduardo Suárez Macías</w:t>
            </w:r>
          </w:p>
          <w:p w14:paraId="676E8F97" w14:textId="77777777" w:rsidR="00B227FF" w:rsidRPr="00A7487D" w:rsidRDefault="00B227FF" w:rsidP="00B227F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A7487D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178790FD" w14:textId="77777777" w:rsidR="00B227FF" w:rsidRPr="00CD7ECA" w:rsidRDefault="00B227FF" w:rsidP="00B227F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EEA67E8" w:rsidR="00BE4E1F" w:rsidRPr="004242C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242C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A0767" w:rsidRPr="004242C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55658" w:rsidRPr="004242C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4242CA" w:rsidRPr="004242C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Técnico Combustión Interna</w:t>
            </w:r>
          </w:p>
          <w:p w14:paraId="3E0D423A" w14:textId="774BE4FF" w:rsidR="00BA3E7F" w:rsidRPr="004242C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242C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A0767" w:rsidRPr="004242C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55658" w:rsidRPr="004242C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4242CA" w:rsidRPr="004242C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abril 2019-septiembre 2021</w:t>
            </w:r>
          </w:p>
          <w:p w14:paraId="1DB281C4" w14:textId="67F9522D" w:rsidR="00BA3E7F" w:rsidRPr="004242C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242C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A0767" w:rsidRPr="004242C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55658" w:rsidRPr="004242C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4242CA" w:rsidRPr="004242C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En línea</w:t>
            </w:r>
          </w:p>
          <w:p w14:paraId="12688D69" w14:textId="2BCC632F" w:rsidR="00BF2AF8" w:rsidRPr="00CA0767" w:rsidRDefault="00BF2AF8" w:rsidP="0025210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A0767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6115166C" w14:textId="52F78A6B" w:rsidR="00BF2AF8" w:rsidRPr="00252100" w:rsidRDefault="00BF2AF8" w:rsidP="00BF2AF8">
            <w:pPr>
              <w:jc w:val="both"/>
              <w:rPr>
                <w:rFonts w:ascii="Tahoma" w:hAnsi="Tahoma" w:cs="Tahoma"/>
              </w:rPr>
            </w:pPr>
            <w:r w:rsidRPr="00252100">
              <w:rPr>
                <w:rFonts w:ascii="Tahoma" w:hAnsi="Tahoma" w:cs="Tahoma"/>
              </w:rPr>
              <w:t>Empresa</w:t>
            </w:r>
            <w:r w:rsidRPr="00252100">
              <w:rPr>
                <w:rFonts w:ascii="Tahoma" w:hAnsi="Tahoma" w:cs="Tahoma"/>
              </w:rPr>
              <w:t>:</w:t>
            </w:r>
            <w:r w:rsidRPr="00252100">
              <w:rPr>
                <w:rFonts w:ascii="Tahoma" w:hAnsi="Tahoma" w:cs="Tahoma"/>
              </w:rPr>
              <w:t xml:space="preserve"> </w:t>
            </w:r>
            <w:r w:rsidR="004242CA">
              <w:rPr>
                <w:rFonts w:ascii="Tahoma" w:hAnsi="Tahoma" w:cs="Tahoma"/>
              </w:rPr>
              <w:t>Negocio propio</w:t>
            </w:r>
            <w:r w:rsidRPr="00252100">
              <w:rPr>
                <w:rFonts w:ascii="Tahoma" w:hAnsi="Tahoma" w:cs="Tahoma"/>
              </w:rPr>
              <w:t xml:space="preserve"> </w:t>
            </w:r>
          </w:p>
          <w:p w14:paraId="0D9012E2" w14:textId="51658E5A" w:rsidR="00BF2AF8" w:rsidRPr="00252100" w:rsidRDefault="00BF2AF8" w:rsidP="00BF2AF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52100">
              <w:rPr>
                <w:rFonts w:ascii="Tahoma" w:hAnsi="Tahoma" w:cs="Tahoma"/>
              </w:rPr>
              <w:t>Periodo</w:t>
            </w:r>
            <w:r w:rsidRPr="00252100">
              <w:rPr>
                <w:rFonts w:ascii="Tahoma" w:hAnsi="Tahoma" w:cs="Tahoma"/>
              </w:rPr>
              <w:t>:</w:t>
            </w:r>
            <w:r w:rsidRPr="00252100">
              <w:rPr>
                <w:rFonts w:ascii="Tahoma" w:hAnsi="Tahoma" w:cs="Tahoma"/>
              </w:rPr>
              <w:t xml:space="preserve"> </w:t>
            </w:r>
            <w:r w:rsidR="004242CA">
              <w:rPr>
                <w:rFonts w:ascii="Tahoma" w:hAnsi="Tahoma" w:cs="Tahoma"/>
              </w:rPr>
              <w:t>2016</w:t>
            </w:r>
            <w:r w:rsidRPr="00252100">
              <w:rPr>
                <w:rFonts w:ascii="Tahoma" w:hAnsi="Tahoma" w:cs="Tahoma"/>
              </w:rPr>
              <w:t xml:space="preserve"> </w:t>
            </w:r>
          </w:p>
          <w:p w14:paraId="2BE76EA5" w14:textId="549FF3D6" w:rsidR="00BA3E7F" w:rsidRPr="00252100" w:rsidRDefault="00BF2AF8" w:rsidP="00BF2AF8">
            <w:pPr>
              <w:jc w:val="both"/>
              <w:rPr>
                <w:rFonts w:ascii="Tahoma" w:hAnsi="Tahoma" w:cs="Tahoma"/>
              </w:rPr>
            </w:pPr>
            <w:r w:rsidRPr="00252100">
              <w:rPr>
                <w:rFonts w:ascii="Tahoma" w:hAnsi="Tahoma" w:cs="Tahoma"/>
              </w:rPr>
              <w:t>Cargo</w:t>
            </w:r>
            <w:r w:rsidRPr="00252100">
              <w:rPr>
                <w:rFonts w:ascii="Tahoma" w:hAnsi="Tahoma" w:cs="Tahoma"/>
              </w:rPr>
              <w:t>:</w:t>
            </w:r>
            <w:r w:rsidRPr="00252100">
              <w:rPr>
                <w:rFonts w:ascii="Tahoma" w:hAnsi="Tahoma" w:cs="Tahoma"/>
              </w:rPr>
              <w:t xml:space="preserve"> </w:t>
            </w:r>
            <w:r w:rsidR="004242CA">
              <w:rPr>
                <w:rFonts w:ascii="Tahoma" w:hAnsi="Tahoma" w:cs="Tahoma"/>
              </w:rPr>
              <w:t>Mecánico</w:t>
            </w:r>
            <w:r w:rsidRPr="00252100">
              <w:rPr>
                <w:rFonts w:ascii="Tahoma" w:hAnsi="Tahoma" w:cs="Tahoma"/>
              </w:rPr>
              <w:t xml:space="preserve"> </w:t>
            </w:r>
          </w:p>
          <w:p w14:paraId="09F05F26" w14:textId="2FECD656" w:rsidR="00455658" w:rsidRPr="00AA1544" w:rsidRDefault="00455658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515E" w14:textId="77777777" w:rsidR="00DE20B8" w:rsidRDefault="00DE20B8" w:rsidP="00527FC7">
      <w:pPr>
        <w:spacing w:after="0" w:line="240" w:lineRule="auto"/>
      </w:pPr>
      <w:r>
        <w:separator/>
      </w:r>
    </w:p>
  </w:endnote>
  <w:endnote w:type="continuationSeparator" w:id="0">
    <w:p w14:paraId="7AE67212" w14:textId="77777777" w:rsidR="00DE20B8" w:rsidRDefault="00DE20B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953A" w14:textId="77777777" w:rsidR="00DE20B8" w:rsidRDefault="00DE20B8" w:rsidP="00527FC7">
      <w:pPr>
        <w:spacing w:after="0" w:line="240" w:lineRule="auto"/>
      </w:pPr>
      <w:r>
        <w:separator/>
      </w:r>
    </w:p>
  </w:footnote>
  <w:footnote w:type="continuationSeparator" w:id="0">
    <w:p w14:paraId="1B04641D" w14:textId="77777777" w:rsidR="00DE20B8" w:rsidRDefault="00DE20B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60059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52100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242CA"/>
    <w:rsid w:val="004327C4"/>
    <w:rsid w:val="004374B8"/>
    <w:rsid w:val="0045565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B6D5C"/>
    <w:rsid w:val="007D0200"/>
    <w:rsid w:val="007E788B"/>
    <w:rsid w:val="00807B33"/>
    <w:rsid w:val="0081381A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27FF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BF2AF8"/>
    <w:rsid w:val="00C073DE"/>
    <w:rsid w:val="00C1683B"/>
    <w:rsid w:val="00C514B6"/>
    <w:rsid w:val="00C67D8C"/>
    <w:rsid w:val="00C83A9B"/>
    <w:rsid w:val="00C94FED"/>
    <w:rsid w:val="00CA0767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0B8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2024-05-29T18:36:00Z</dcterms:created>
  <dcterms:modified xsi:type="dcterms:W3CDTF">2024-05-29T18:36:00Z</dcterms:modified>
</cp:coreProperties>
</file>